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30" w:rsidRPr="00361C30" w:rsidRDefault="00361C30" w:rsidP="00361C30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Щодо</w:t>
      </w:r>
      <w:proofErr w:type="spellEnd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переваг</w:t>
      </w:r>
      <w:proofErr w:type="spellEnd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ефективного</w:t>
      </w:r>
      <w:proofErr w:type="spellEnd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кінцевого</w:t>
      </w:r>
      <w:proofErr w:type="spellEnd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використання</w:t>
      </w:r>
      <w:proofErr w:type="spellEnd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енергії</w:t>
      </w:r>
      <w:proofErr w:type="spellEnd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споживачами</w:t>
      </w:r>
      <w:proofErr w:type="spellEnd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та 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uk-UA" w:eastAsia="ru-RU"/>
        </w:rPr>
        <w:t>необхідних заходів для</w:t>
      </w:r>
      <w:bookmarkStart w:id="0" w:name="_GoBack"/>
      <w:bookmarkEnd w:id="0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підвищення</w:t>
      </w:r>
      <w:proofErr w:type="spellEnd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енергоефективності</w:t>
      </w:r>
      <w:proofErr w:type="spellEnd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при </w:t>
      </w:r>
      <w:proofErr w:type="spellStart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споживанні</w:t>
      </w:r>
      <w:proofErr w:type="spellEnd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електроенергії</w:t>
      </w:r>
      <w:proofErr w:type="spellEnd"/>
    </w:p>
    <w:p w:rsidR="00361C30" w:rsidRPr="00361C30" w:rsidRDefault="00361C30" w:rsidP="00361C3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1C3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ЗБЕРЕЖЕННЯ ДОВКІЛЛЯ І МЕНШІ ПЛАТЕЖІ ЗА КОМУНАЛЬНІ ПОСЛУГИ:</w:t>
      </w:r>
    </w:p>
    <w:p w:rsidR="00361C30" w:rsidRPr="00361C30" w:rsidRDefault="00361C30" w:rsidP="00361C3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1C3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В ЧОМУ ПЕРЕВАГИ ЕФЕКТИВНОГО КІНЦЕВОГО ВИКОРИСТАННЯ ЕЛЕКТРИЧНОЇ ЕНЕРГІЇ СПОЖИВАЧАМИ</w:t>
      </w:r>
    </w:p>
    <w:p w:rsidR="00361C30" w:rsidRPr="00361C30" w:rsidRDefault="00361C30" w:rsidP="00361C30">
      <w:pPr>
        <w:shd w:val="clear" w:color="auto" w:fill="FFFFFF"/>
        <w:spacing w:after="192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головних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завдань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усіх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людей на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Землі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максимально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зберегти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природні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нащадків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61C30" w:rsidRPr="00361C30" w:rsidRDefault="00361C30" w:rsidP="00361C30">
      <w:pPr>
        <w:shd w:val="clear" w:color="auto" w:fill="FFFFFF"/>
        <w:spacing w:after="192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Згідно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статистикою, з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усієї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енергії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яку ми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споживаємо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побуті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70%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затрачається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обігрів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приміщень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15%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енергії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приготування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їжі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10%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енергії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споживає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побутова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техніка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5%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спрямовується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освітлення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Звичайно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цифри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усереднені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й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багато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чому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залежать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площі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будинку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квартири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опалення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кухонної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плити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тощо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61C30" w:rsidRPr="00361C30" w:rsidRDefault="00361C30" w:rsidP="00361C30">
      <w:pPr>
        <w:shd w:val="clear" w:color="auto" w:fill="FFFFFF"/>
        <w:spacing w:after="192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вони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дають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розуміння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того,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використання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кожним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енергоефективної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техніки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систем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приладів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дозволяє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досягати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суттєвих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результатів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підвищеним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ККД (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коефіцієнтом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корисної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використовуваної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енергії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отже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зберігаючи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навколишнє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середовище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61C30" w:rsidRPr="00361C30" w:rsidRDefault="00361C30" w:rsidP="00361C30">
      <w:pPr>
        <w:shd w:val="clear" w:color="auto" w:fill="FFFFFF"/>
        <w:spacing w:after="192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практиці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дотримання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людиною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принципів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енергоефективності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означатиме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зменшення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платежів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комунальні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послуги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61C30" w:rsidRPr="00361C30" w:rsidRDefault="00361C30" w:rsidP="00361C30">
      <w:pPr>
        <w:shd w:val="clear" w:color="auto" w:fill="FFFFFF"/>
        <w:spacing w:after="192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61C30" w:rsidRPr="00361C30" w:rsidRDefault="00361C30" w:rsidP="00361C3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61C3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Поради</w:t>
      </w:r>
      <w:proofErr w:type="spellEnd"/>
      <w:r w:rsidRPr="00361C3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щодо</w:t>
      </w:r>
      <w:proofErr w:type="spellEnd"/>
      <w:r w:rsidRPr="00361C3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підвищення</w:t>
      </w:r>
      <w:proofErr w:type="spellEnd"/>
      <w:r w:rsidRPr="00361C3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енергоефективності</w:t>
      </w:r>
      <w:proofErr w:type="spellEnd"/>
      <w:r w:rsidRPr="00361C3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361C3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споживанні</w:t>
      </w:r>
      <w:proofErr w:type="spellEnd"/>
      <w:r w:rsidRPr="00361C3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електроенергії</w:t>
      </w:r>
      <w:proofErr w:type="spellEnd"/>
      <w:r w:rsidRPr="00361C3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:</w:t>
      </w:r>
    </w:p>
    <w:p w:rsidR="00361C30" w:rsidRPr="00361C30" w:rsidRDefault="00361C30" w:rsidP="00361C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Вимикати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світло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ніхто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знаходиться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кімнаті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61C30" w:rsidRPr="00361C30" w:rsidRDefault="00361C30" w:rsidP="00361C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Використовувати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енергоефективні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лампочки, і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краще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все –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світлодіодні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(LED),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містять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шкідливих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речовин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61C30" w:rsidRPr="00361C30" w:rsidRDefault="00361C30" w:rsidP="00361C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Датчики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руху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можливість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заощаджувати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електроенергію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коли вона не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потрібна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У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багатоквартирних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будинках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варто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встановити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коридорах,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під’їзді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на сходах та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інших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місцях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спільного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користування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У приватному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будинку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біля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дверей та на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подвір’ї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61C30" w:rsidRPr="00361C30" w:rsidRDefault="00361C30" w:rsidP="00361C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Енергозберігаючі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побутові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прилади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мають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маркування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«А»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«А+». Холодильник такого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класу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споживатиме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30-50%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менше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електроенергії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ніж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пристрій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такого ж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об’єму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марки «В».</w:t>
      </w:r>
    </w:p>
    <w:p w:rsidR="00361C30" w:rsidRPr="00361C30" w:rsidRDefault="00361C30" w:rsidP="00361C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Режим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очікування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комп’ютера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доречний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залишати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його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кілька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хвилин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не на всю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ніч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Слід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вимикати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пристрої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якими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ніхто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користується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краще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виймати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взагалі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штекер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розетки.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лише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дозволить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заощадити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електроенергію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й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убереже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пристрої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впливу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можливих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перепадів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електроенергії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також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встановити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автоматичні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вимикачі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61C30" w:rsidRPr="00361C30" w:rsidRDefault="00361C30" w:rsidP="00361C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залишати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прилади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працюють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акумулятора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наприклад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мобільні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телефони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увімкненими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довше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ніж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потрібно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повної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зарядки.</w:t>
      </w:r>
    </w:p>
    <w:p w:rsidR="00361C30" w:rsidRPr="00361C30" w:rsidRDefault="00361C30" w:rsidP="00361C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Холодильник та морозильник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варто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тримати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чистоті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без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льоду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снігу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регулярно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розморожуйте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прилади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Треба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стежити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тим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щоб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дверцята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були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щільно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закритими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61C30" w:rsidRPr="00361C30" w:rsidRDefault="00361C30" w:rsidP="00361C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Охолоджуйте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їжу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перед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тим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як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поставити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холодильник.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По-перше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гаряча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каструля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змусить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холодильник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працювати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інтенсивніше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по-друге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вона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нагріє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інші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продукти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вони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можуть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зіпсуватися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61C30" w:rsidRPr="00361C30" w:rsidRDefault="00361C30" w:rsidP="00361C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Оптимальна температура в холодильнику –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нуля до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п’яти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градусів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тепла.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Регулюйте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відповідно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температури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кухні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кількості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продуктів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61C30" w:rsidRPr="00361C30" w:rsidRDefault="00361C30" w:rsidP="00361C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Прості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побутові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речі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часто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зберігають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значну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кількість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електроенергії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Наприклад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холодильник повинен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розташовуватися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подалі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плити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нагрівача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колонки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бойлера,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батареї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прямих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сонячних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променів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сучасні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пристрої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приготування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їжі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наприклад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мультиварки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дають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змогу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готувати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2-3 страви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одночасно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зберігає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електроенергію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61C30" w:rsidRPr="00361C30" w:rsidRDefault="00361C30" w:rsidP="00361C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Використовуйте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НВЧ-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печі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МХ-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печі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індукційні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плити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вони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працюють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швидко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економічно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61C30" w:rsidRPr="00361C30" w:rsidRDefault="00361C30" w:rsidP="00361C30">
      <w:pPr>
        <w:shd w:val="clear" w:color="auto" w:fill="FFFFFF"/>
        <w:spacing w:after="192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61C30" w:rsidRPr="00361C30" w:rsidRDefault="00361C30" w:rsidP="00361C30">
      <w:pPr>
        <w:shd w:val="clear" w:color="auto" w:fill="FFFFFF"/>
        <w:spacing w:after="192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Бережіть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енергію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вона –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запорука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нашого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комфортного </w:t>
      </w:r>
      <w:proofErr w:type="spellStart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життя</w:t>
      </w:r>
      <w:proofErr w:type="spellEnd"/>
      <w:r w:rsidRPr="00361C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!</w:t>
      </w:r>
    </w:p>
    <w:p w:rsidR="006B05E3" w:rsidRDefault="00361C30"/>
    <w:sectPr w:rsidR="006B05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2928"/>
    <w:multiLevelType w:val="multilevel"/>
    <w:tmpl w:val="4392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CA75F5"/>
    <w:multiLevelType w:val="multilevel"/>
    <w:tmpl w:val="23A4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02"/>
    <w:rsid w:val="00195705"/>
    <w:rsid w:val="00361C30"/>
    <w:rsid w:val="00C32FEB"/>
    <w:rsid w:val="00D3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D39D"/>
  <w15:chartTrackingRefBased/>
  <w15:docId w15:val="{5654EF70-F743-46F2-8D4B-B2A27A48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D32102"/>
  </w:style>
  <w:style w:type="paragraph" w:customStyle="1" w:styleId="western">
    <w:name w:val="western"/>
    <w:basedOn w:val="a"/>
    <w:rsid w:val="00D3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Н.</dc:creator>
  <cp:keywords/>
  <dc:description/>
  <cp:lastModifiedBy>Михайлова Н.</cp:lastModifiedBy>
  <cp:revision>2</cp:revision>
  <dcterms:created xsi:type="dcterms:W3CDTF">2021-01-25T13:04:00Z</dcterms:created>
  <dcterms:modified xsi:type="dcterms:W3CDTF">2021-01-25T13:04:00Z</dcterms:modified>
</cp:coreProperties>
</file>