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A7A" w:rsidRDefault="00553A7A"/>
    <w:p w:rsidR="002D4B39" w:rsidRPr="002D4B39" w:rsidRDefault="002D4B39" w:rsidP="002D4B39">
      <w:pPr>
        <w:jc w:val="center"/>
        <w:rPr>
          <w:rFonts w:ascii="Times New Roman" w:hAnsi="Times New Roman"/>
          <w:b/>
          <w:sz w:val="16"/>
          <w:lang w:val="ru-RU"/>
        </w:rPr>
      </w:pPr>
      <w:r w:rsidRPr="002D4B39">
        <w:rPr>
          <w:rFonts w:ascii="Times New Roman" w:hAnsi="Times New Roman"/>
          <w:b/>
          <w:sz w:val="26"/>
          <w:lang w:val="ru-RU"/>
        </w:rPr>
        <w:t>Порядок постачання природного газу споживачам, що не є побутовими</w:t>
      </w:r>
    </w:p>
    <w:p w:rsidR="002D4B39" w:rsidRPr="002D4B39" w:rsidRDefault="002D4B39" w:rsidP="002D4B39">
      <w:pPr>
        <w:jc w:val="center"/>
        <w:rPr>
          <w:lang w:val="ru-RU"/>
        </w:rPr>
      </w:pP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 Підставою для постачання природного газу споживачу є:</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наявність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w:t>
      </w:r>
      <w:r>
        <w:rPr>
          <w:rFonts w:ascii="Times New Roman" w:hAnsi="Times New Roman"/>
          <w:sz w:val="24"/>
        </w:rPr>
        <w:t>EIC</w:t>
      </w:r>
      <w:r w:rsidRPr="002D4B39">
        <w:rPr>
          <w:rFonts w:ascii="Times New Roman" w:hAnsi="Times New Roman"/>
          <w:sz w:val="24"/>
          <w:lang w:val="ru-RU"/>
        </w:rPr>
        <w:t>-коду як суб'єкту ринку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наявність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w:t>
      </w:r>
      <w:r>
        <w:rPr>
          <w:rFonts w:ascii="Times New Roman" w:hAnsi="Times New Roman"/>
          <w:sz w:val="24"/>
        </w:rPr>
        <w:t>EIC</w:t>
      </w:r>
      <w:r w:rsidRPr="002D4B39">
        <w:rPr>
          <w:rFonts w:ascii="Times New Roman" w:hAnsi="Times New Roman"/>
          <w:sz w:val="24"/>
          <w:lang w:val="ru-RU"/>
        </w:rPr>
        <w:t>-коду як суб'єкту ринку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наявність у споживача укладеного з постачальником договору постачання природного газу та дотримання його умов;</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включення споживача до Реєстру споживачів постачальника у відповідному розрахунковому періоді;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відсутність простроченої заборгованості споживача за поставлений природний газ перед діючим постачальником (за його наявності), що має підтверджуватися письмовою довідкою діючого постачальника або складеним з ним актом звірки взаєморозрахунків, або наявність письмового дозволу діючого постачальника на перехід споживача до нового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 Постачання природного газу споживачу здійснюється за договором постачання природного газу, який укладається відповідно до вимог цього розділу,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газу у розмірі, строки та порядку, що визначені договором.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Особливості здійснення постачання природного газу споживачу, що не є побутовим, постачальником "останньої надії" визначені в розділі </w:t>
      </w:r>
      <w:r>
        <w:rPr>
          <w:rFonts w:ascii="Times New Roman" w:hAnsi="Times New Roman"/>
          <w:sz w:val="24"/>
        </w:rPr>
        <w:t>VI</w:t>
      </w:r>
      <w:r w:rsidRPr="002D4B39">
        <w:rPr>
          <w:rFonts w:ascii="Times New Roman" w:hAnsi="Times New Roman"/>
          <w:sz w:val="24"/>
          <w:lang w:val="ru-RU"/>
        </w:rPr>
        <w:t xml:space="preserve"> цих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3. Ук</w:t>
      </w:r>
      <w:r>
        <w:rPr>
          <w:rFonts w:ascii="Times New Roman" w:hAnsi="Times New Roman"/>
          <w:sz w:val="24"/>
          <w:lang w:val="ru-RU"/>
        </w:rPr>
        <w:t>л</w:t>
      </w:r>
      <w:r w:rsidRPr="002D4B39">
        <w:rPr>
          <w:rFonts w:ascii="Times New Roman" w:hAnsi="Times New Roman"/>
          <w:sz w:val="24"/>
          <w:lang w:val="ru-RU"/>
        </w:rPr>
        <w:t>адення договору постачання природного газу здійснюється з урахуванням таких вимог:</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споживач має право укласти договір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 що підтверджується письмовою довідкою діючого постачальника або складеним з ним актом звірки взаєморозрахунків, або за умови наявності письмового дозволу діючого постачальника на перехід споживача до нового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договір постачання природного газу не укладається в разі закупівлі природного газу постачальником на власні потреби з власного обсягу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договір постачання природного газу укладається на весь очікуваний обсяг споживання природного газу в розрахунковому періоді, необхідний споживачу, або по його точці комерційного обліку, якій присвоєно окремий </w:t>
      </w:r>
      <w:r>
        <w:rPr>
          <w:rFonts w:ascii="Times New Roman" w:hAnsi="Times New Roman"/>
          <w:sz w:val="24"/>
        </w:rPr>
        <w:t>EIC</w:t>
      </w:r>
      <w:r w:rsidRPr="002D4B39">
        <w:rPr>
          <w:rFonts w:ascii="Times New Roman" w:hAnsi="Times New Roman"/>
          <w:sz w:val="24"/>
          <w:lang w:val="ru-RU"/>
        </w:rPr>
        <w:t>-код.</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4. Для укладення договору постачання природного газу споживач має надати постачальнику такі документи: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заяву про укладення договору, в якій зазначити свій персональний </w:t>
      </w:r>
      <w:r>
        <w:rPr>
          <w:rFonts w:ascii="Times New Roman" w:hAnsi="Times New Roman"/>
          <w:sz w:val="24"/>
        </w:rPr>
        <w:t>EIC</w:t>
      </w:r>
      <w:r w:rsidRPr="002D4B39">
        <w:rPr>
          <w:rFonts w:ascii="Times New Roman" w:hAnsi="Times New Roman"/>
          <w:sz w:val="24"/>
          <w:lang w:val="ru-RU"/>
        </w:rPr>
        <w:t>-код та очікувані об'єми (обсяги) споживання природного газу на період дії договору;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належним чином завірену копію документа, яким визначено право власності чи користування на об'єкт споживача;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письмову довідку діючого постачальника (за його наявності) або складений з ним акт звірки взаєморозрахунків про відсутність простроченої заборгованості споживача за поставлений газ перед діючим постачальником, або письмовий дозвіл діючого постачальника (за його наявності) на перехід споживача до нового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5. Договір постачання природного газу повинен містити такі умови, що є істотними та обов'язковими для цього виду договору: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 місце і дата укладення договору, а також найменування/прізвища, імена, по батькові постачальника і споживача та їх </w:t>
      </w:r>
      <w:r>
        <w:rPr>
          <w:rFonts w:ascii="Times New Roman" w:hAnsi="Times New Roman"/>
          <w:sz w:val="24"/>
        </w:rPr>
        <w:t>EIC</w:t>
      </w:r>
      <w:r w:rsidRPr="002D4B39">
        <w:rPr>
          <w:rFonts w:ascii="Times New Roman" w:hAnsi="Times New Roman"/>
          <w:sz w:val="24"/>
          <w:lang w:val="ru-RU"/>
        </w:rPr>
        <w:t>-коди як суб'єктів ринку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 предмет договору, відповідно до якого постачальник зобов'язується поставити споживачу природний газ в необхідних для нього об'ємах (обсягах);</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3) </w:t>
      </w:r>
      <w:r>
        <w:rPr>
          <w:rFonts w:ascii="Times New Roman" w:hAnsi="Times New Roman"/>
          <w:sz w:val="24"/>
        </w:rPr>
        <w:t>EIC</w:t>
      </w:r>
      <w:r w:rsidRPr="002D4B39">
        <w:rPr>
          <w:rFonts w:ascii="Times New Roman" w:hAnsi="Times New Roman"/>
          <w:sz w:val="24"/>
          <w:lang w:val="ru-RU"/>
        </w:rPr>
        <w:t>-код точки/точок комерційного обліку споживача, по яких буде здійснюватися постачання природного газу постачальником (за необхідності, якщо по інших точках комерційного обліку постачання газу здійснює інший постачальник);</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4) найменування Оператора ГРМ/ГТС, з яким споживач уклав договір розподілу/транспортування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5) річні, місячні та/або добові обсяги природного газу, у тому числі в розрізі точок комерційного обліку (за необхідності), та/або допустиме їх відхилення;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6) порядок перегляду та коригування підтверджених обсягів природного газу, у тому числі протягом розрахункового періоду;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7) режими постачання та споживання природного газу протягом розрахункового періоду;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8) ціна постачання природного газу за договором;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9) порядок та строки проведення розрахунків за поставлений природний газ;</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10) порядок звіряння фактичного об'єму (обсягу) спожитого природного газу на певну дату чи протягом відповідного періоду;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11) відповідальність сторін за невиконання умов договору та підстави її застосування, у тому числі в разі перевищення споживачем підтверджених обсягів природного газу за відповідний період, а також механізми компенсації і повернення, які застосовуються, якщо рівні якості </w:t>
      </w:r>
      <w:r w:rsidRPr="002D4B39">
        <w:rPr>
          <w:rFonts w:ascii="Times New Roman" w:hAnsi="Times New Roman"/>
          <w:sz w:val="24"/>
          <w:lang w:val="ru-RU"/>
        </w:rPr>
        <w:lastRenderedPageBreak/>
        <w:t>послуг постачальника за договором не виконуються, зокрема за неточності в рахунку чи його затримці (норма вноситься в договір за згодою сторін);</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12) перелік випадків, коли постачання природного газу може бути обмежено/припинено споживачу, та порядок обмеження/припинення, а по споживачу, що не є захищеним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зазначених Правилах;</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13) порядок зміни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14) строк дії договору та умови і порядок його продовження, припинення чи розірвання, у тому числі інформація щодо можливості його одностороннього розірвання;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15) місцезнаходження/місце проживання, банківські реквізити сторін;</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16) 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цими Правилами;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17) порядок вирішення спорів відповідно </w:t>
      </w:r>
      <w:proofErr w:type="gramStart"/>
      <w:r w:rsidRPr="002D4B39">
        <w:rPr>
          <w:rFonts w:ascii="Times New Roman" w:hAnsi="Times New Roman"/>
          <w:sz w:val="24"/>
          <w:lang w:val="ru-RU"/>
        </w:rPr>
        <w:t>до пункту</w:t>
      </w:r>
      <w:proofErr w:type="gramEnd"/>
      <w:r w:rsidRPr="002D4B39">
        <w:rPr>
          <w:rFonts w:ascii="Times New Roman" w:hAnsi="Times New Roman"/>
          <w:sz w:val="24"/>
          <w:lang w:val="ru-RU"/>
        </w:rPr>
        <w:t xml:space="preserve"> 9 розділу </w:t>
      </w:r>
      <w:r>
        <w:rPr>
          <w:rFonts w:ascii="Times New Roman" w:hAnsi="Times New Roman"/>
          <w:sz w:val="24"/>
        </w:rPr>
        <w:t>VII</w:t>
      </w:r>
      <w:r w:rsidRPr="002D4B39">
        <w:rPr>
          <w:rFonts w:ascii="Times New Roman" w:hAnsi="Times New Roman"/>
          <w:sz w:val="24"/>
          <w:lang w:val="ru-RU"/>
        </w:rPr>
        <w:t xml:space="preserve"> цих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18) право споживача на отримання інформації, визначеної </w:t>
      </w:r>
      <w:r w:rsidRPr="002D4B39">
        <w:rPr>
          <w:rFonts w:ascii="Times New Roman" w:hAnsi="Times New Roman"/>
          <w:color w:val="0000FF"/>
          <w:sz w:val="24"/>
          <w:lang w:val="ru-RU"/>
        </w:rPr>
        <w:t xml:space="preserve">Законом України "Про особливості доступу до інформації </w:t>
      </w:r>
      <w:proofErr w:type="gramStart"/>
      <w:r w:rsidRPr="002D4B39">
        <w:rPr>
          <w:rFonts w:ascii="Times New Roman" w:hAnsi="Times New Roman"/>
          <w:color w:val="0000FF"/>
          <w:sz w:val="24"/>
          <w:lang w:val="ru-RU"/>
        </w:rPr>
        <w:t>у сферах</w:t>
      </w:r>
      <w:proofErr w:type="gramEnd"/>
      <w:r w:rsidRPr="002D4B39">
        <w:rPr>
          <w:rFonts w:ascii="Times New Roman" w:hAnsi="Times New Roman"/>
          <w:color w:val="0000FF"/>
          <w:sz w:val="24"/>
          <w:lang w:val="ru-RU"/>
        </w:rPr>
        <w:t xml:space="preserve">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sidRPr="002D4B39">
        <w:rPr>
          <w:rFonts w:ascii="Times New Roman" w:hAnsi="Times New Roman"/>
          <w:sz w:val="24"/>
          <w:lang w:val="ru-RU"/>
        </w:rPr>
        <w:t>.</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З метою недопущення постачальником небалансу між обсягами природного газу, поданими ним у газотранспортну систему для потреб своїх споживачів, та обсягами природного газу, відібраними/спожитими його споживачами, у договорі постачання природного газу за домовленістю сторін (споживача та постачальника) може бути визначена процедура передачі споживачем даних про фактичне споживання природного газу за попередню газову добу.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Усі умови поставки природного газу за договором мають бути справедливими та добре відомими заздалегідь. У будь-якому випадку вся відповідна інформація має бути надана споживачеві до укладення договору.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Споживачу має бути надане належне повідомлення постачальника про намір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нові умови, повідомлені постачальником.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6. У разі передачі об'єкта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постачання природного газу на умовах цього розділу.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7. У разі звільнення займаного приміщення та/або остаточного припинення користування природним газом споживач зобов'язаний повідомити постачальника та Оператора ГРМ/ГТС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договору і здійснити оплату всіх видів платежів, передбачених відповідними договорами, до вказаного споживачем дня звільнення приміщення та/або остаточного припинення користування природним газом включно.</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разі неповідомлення або несвоєчасного повідомлення споживачем постачальника про звільнення приміщення та/або остаточне припинення користування природним газом споживач зобов'язаний здійснювати оплату спожитого об'єктами газоспоживання природного газу та інших платежів, виходячи з умов відповідних договорів.</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Договір постачання природного газу з новим споживачем укладається після розірвання дог</w:t>
      </w:r>
      <w:r>
        <w:rPr>
          <w:rFonts w:ascii="Times New Roman" w:hAnsi="Times New Roman"/>
          <w:sz w:val="24"/>
          <w:lang w:val="ru-RU"/>
        </w:rPr>
        <w:t>о</w:t>
      </w:r>
      <w:r w:rsidRPr="002D4B39">
        <w:rPr>
          <w:rFonts w:ascii="Times New Roman" w:hAnsi="Times New Roman"/>
          <w:sz w:val="24"/>
          <w:lang w:val="ru-RU"/>
        </w:rPr>
        <w:t>вору із споживачем, який звільняє приміщення.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8. Постачальники із спеціальними обов'язками, на яких в установленому порядку покладений обов'язок постачати природний газ певній категорії споживачів, у тому числі в певних обсягах, не мають права відмовити таким споживачам, об'єкти яких знаходяться на закріпленій території цих постачальників, в укладанні договору постачання природного газу (з урахуванням певних обсягів та цін, якщо вони будуть встановлені для постачальника) за умови дотримання цими споживачами вимог цих Правил та чинного законодавства України.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При цьому при укладанні такими споживачами договору постачання природного газу з іншим постачальником (відмінним від постачальника із спеціальними обов'язками) договір постачання природного газу з постачальником із спеціальними обов'язками (за його наявності) на період постачання газу новим постачальником не розривається, а лише призупиняється в частині постачання природного газу на період поставки газу новим постачальником.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разі невиконання зобов'язань з постачання природного газу споживачу діючим постачальником (за умови відсутності простроченої заборгованості споживача перед цим постачальником) постачання природного газу споживачу постачальником із спеціальними обов'язками відновлюється у повному обсязі з першого дня, наступного після дня припинення виконання зобов'язань діючим постачальником.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9. Постачальник забезпечує споживача необхідними підтвердженими обсягами природного газу відповідно до умов договору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За умови дотримання споживачем умов договору постачання природного газу постачальник, крім постачальника "останньої надії",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Постачальник відшкодовує збитки споживачеві за несвоєчасне включення споживача до Реєстру споживачів постачальника за умови дотримання споживачем договору постачання природного газу відповідно до розділу </w:t>
      </w:r>
      <w:r>
        <w:rPr>
          <w:rFonts w:ascii="Times New Roman" w:hAnsi="Times New Roman"/>
          <w:sz w:val="24"/>
        </w:rPr>
        <w:t>VII</w:t>
      </w:r>
      <w:r w:rsidRPr="002D4B39">
        <w:rPr>
          <w:rFonts w:ascii="Times New Roman" w:hAnsi="Times New Roman"/>
          <w:sz w:val="24"/>
          <w:lang w:val="ru-RU"/>
        </w:rPr>
        <w:t xml:space="preserve"> цих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 xml:space="preserve">Споживач самостійно контролює власне газоспоживання та для недопущення перевищення підтвердженого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можуть бути застосовані відповідні заходи з боку постачальника, передбачені цим розділом та розділом </w:t>
      </w:r>
      <w:r>
        <w:rPr>
          <w:rFonts w:ascii="Times New Roman" w:hAnsi="Times New Roman"/>
          <w:sz w:val="24"/>
        </w:rPr>
        <w:t>VII</w:t>
      </w:r>
      <w:r w:rsidRPr="002D4B39">
        <w:rPr>
          <w:rFonts w:ascii="Times New Roman" w:hAnsi="Times New Roman"/>
          <w:sz w:val="24"/>
          <w:lang w:val="ru-RU"/>
        </w:rPr>
        <w:t xml:space="preserve"> цих Правил, у тому числі примусове обмеження (припинення) газопостачання.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має право оперативно контролювати обсяг споживання природного газу споживачем, використовуючи інформаційну платформу Оператора ГТС або інформацію споживача, а також шляхом самостійного контролю обсягів споживання природного газу на об'єкті споживача.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Споживач та його постачальник мають право на коригування протягом розрахункового періоду підтверджених обсягів природного газу відповідно до умов договору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споживач має компенсувати постачальнику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відшкодування збитків за перевищення об'єму (обсягу) природного газу, які розраховуються відповідно </w:t>
      </w:r>
      <w:proofErr w:type="gramStart"/>
      <w:r w:rsidRPr="002D4B39">
        <w:rPr>
          <w:rFonts w:ascii="Times New Roman" w:hAnsi="Times New Roman"/>
          <w:sz w:val="24"/>
          <w:lang w:val="ru-RU"/>
        </w:rPr>
        <w:t>до пункту</w:t>
      </w:r>
      <w:proofErr w:type="gramEnd"/>
      <w:r w:rsidRPr="002D4B39">
        <w:rPr>
          <w:rFonts w:ascii="Times New Roman" w:hAnsi="Times New Roman"/>
          <w:sz w:val="24"/>
          <w:lang w:val="ru-RU"/>
        </w:rPr>
        <w:t xml:space="preserve"> 1 розділу </w:t>
      </w:r>
      <w:r>
        <w:rPr>
          <w:rFonts w:ascii="Times New Roman" w:hAnsi="Times New Roman"/>
          <w:sz w:val="24"/>
        </w:rPr>
        <w:t>VII</w:t>
      </w:r>
      <w:r w:rsidRPr="002D4B39">
        <w:rPr>
          <w:rFonts w:ascii="Times New Roman" w:hAnsi="Times New Roman"/>
          <w:sz w:val="24"/>
          <w:lang w:val="ru-RU"/>
        </w:rPr>
        <w:t xml:space="preserve">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11. Розрахунки споживача за поставлений природний газ здійснюються за розрахунковий період відповідно до умов договору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випадку недоплати вартості природного газу за розрахунковий період споживач проводить остаточний розрахунок відповідно до умов договору постачання природного газу. 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Датою оплати рахунка (здійснення розрахунку) є дата, </w:t>
      </w:r>
      <w:proofErr w:type="gramStart"/>
      <w:r w:rsidRPr="002D4B39">
        <w:rPr>
          <w:rFonts w:ascii="Times New Roman" w:hAnsi="Times New Roman"/>
          <w:sz w:val="24"/>
          <w:lang w:val="ru-RU"/>
        </w:rPr>
        <w:t>на яку</w:t>
      </w:r>
      <w:proofErr w:type="gramEnd"/>
      <w:r w:rsidRPr="002D4B39">
        <w:rPr>
          <w:rFonts w:ascii="Times New Roman" w:hAnsi="Times New Roman"/>
          <w:sz w:val="24"/>
          <w:lang w:val="ru-RU"/>
        </w:rPr>
        <w:t xml:space="preserve"> були зараховані кошти на рахунок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12. За підсумками розрахункового періоду споживач до 05 числа місяця, наступного за розрахунковим, зобов'язаний надати діючому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ГРМ/ГТС та споживачем, відповідно до вимог </w:t>
      </w:r>
      <w:r w:rsidRPr="002D4B39">
        <w:rPr>
          <w:rFonts w:ascii="Times New Roman" w:hAnsi="Times New Roman"/>
          <w:color w:val="0000FF"/>
          <w:sz w:val="24"/>
          <w:lang w:val="ru-RU"/>
        </w:rPr>
        <w:t xml:space="preserve">Кодексу газотранспортної системи </w:t>
      </w:r>
      <w:r w:rsidRPr="002D4B39">
        <w:rPr>
          <w:rFonts w:ascii="Times New Roman" w:hAnsi="Times New Roman"/>
          <w:sz w:val="24"/>
          <w:lang w:val="ru-RU"/>
        </w:rPr>
        <w:t xml:space="preserve">/ </w:t>
      </w:r>
      <w:r w:rsidRPr="002D4B39">
        <w:rPr>
          <w:rFonts w:ascii="Times New Roman" w:hAnsi="Times New Roman"/>
          <w:color w:val="0000FF"/>
          <w:sz w:val="24"/>
          <w:lang w:val="ru-RU"/>
        </w:rPr>
        <w:t>Кодексу газорозподільних систем</w:t>
      </w:r>
      <w:r w:rsidRPr="002D4B39">
        <w:rPr>
          <w:rFonts w:ascii="Times New Roman" w:hAnsi="Times New Roman"/>
          <w:sz w:val="24"/>
          <w:lang w:val="ru-RU"/>
        </w:rPr>
        <w:t>.</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приймання-передачі природного газу за розрахунковий період, підписані уповноваженим представником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Взаємовідносини між постачальником і Оператором ГТС щодо обміну інформацією про фактичні обсяги споживання природного газу споживачем регулюються </w:t>
      </w:r>
      <w:r w:rsidRPr="002D4B39">
        <w:rPr>
          <w:rFonts w:ascii="Times New Roman" w:hAnsi="Times New Roman"/>
          <w:color w:val="0000FF"/>
          <w:sz w:val="24"/>
          <w:lang w:val="ru-RU"/>
        </w:rPr>
        <w:t xml:space="preserve">Кодексом </w:t>
      </w:r>
      <w:r w:rsidRPr="002D4B39">
        <w:rPr>
          <w:rFonts w:ascii="Times New Roman" w:hAnsi="Times New Roman"/>
          <w:color w:val="0000FF"/>
          <w:sz w:val="24"/>
          <w:lang w:val="ru-RU"/>
        </w:rPr>
        <w:lastRenderedPageBreak/>
        <w:t>газотранспортної системи</w:t>
      </w:r>
      <w:r w:rsidRPr="002D4B39">
        <w:rPr>
          <w:rFonts w:ascii="Times New Roman" w:hAnsi="Times New Roman"/>
          <w:sz w:val="24"/>
          <w:lang w:val="ru-RU"/>
        </w:rPr>
        <w:t xml:space="preserve"> та окремим договором транспортування природного газу, укладеним між постачальником та Оператором ГТС.</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У випадку відмови від підписання акта приймання-передачі природного газу розбіжності підлягають урегулюванню відповідно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або в судовому порядку.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До прийняття рішення судом вартість поставленого природного газу встановлюється відповідно до даних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13.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проведення споживачем неповних або несвоєчасних розрахунків за договором;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перевищення підтвердженого обсягу природного газу, якщо інше не передбачено договором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розірвання договору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відмови від підписання акта приймання-передачі без відповідного письмового обґрунтування;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настання заходів, передбачених Правилами про безпеку постачання природного газу, що діють відповідно до вимог </w:t>
      </w:r>
      <w:r w:rsidRPr="002D4B39">
        <w:rPr>
          <w:rFonts w:ascii="Times New Roman" w:hAnsi="Times New Roman"/>
          <w:color w:val="0000FF"/>
          <w:sz w:val="24"/>
          <w:lang w:val="ru-RU"/>
        </w:rPr>
        <w:t>статті 5 Закону України "Про ринок природного газу"</w:t>
      </w:r>
      <w:r w:rsidRPr="002D4B39">
        <w:rPr>
          <w:rFonts w:ascii="Times New Roman" w:hAnsi="Times New Roman"/>
          <w:sz w:val="24"/>
          <w:lang w:val="ru-RU"/>
        </w:rPr>
        <w:t xml:space="preserve"> та поширюються на споживачів, що не є захищеними відповідно до зазначених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Газопостачання споживачу може бути припинено (обмежено) в інших випадках, передбачених </w:t>
      </w:r>
      <w:r w:rsidRPr="002D4B39">
        <w:rPr>
          <w:rFonts w:ascii="Times New Roman" w:hAnsi="Times New Roman"/>
          <w:color w:val="0000FF"/>
          <w:sz w:val="24"/>
          <w:lang w:val="ru-RU"/>
        </w:rPr>
        <w:t>Законом України "Про ринок природного газу"</w:t>
      </w:r>
      <w:r w:rsidRPr="002D4B39">
        <w:rPr>
          <w:rFonts w:ascii="Times New Roman" w:hAnsi="Times New Roman"/>
          <w:sz w:val="24"/>
          <w:lang w:val="ru-RU"/>
        </w:rPr>
        <w:t xml:space="preserve">, </w:t>
      </w:r>
      <w:r w:rsidRPr="002D4B39">
        <w:rPr>
          <w:rFonts w:ascii="Times New Roman" w:hAnsi="Times New Roman"/>
          <w:color w:val="0000FF"/>
          <w:sz w:val="24"/>
          <w:lang w:val="ru-RU"/>
        </w:rPr>
        <w:t>Кодексом газотранспортної системи</w:t>
      </w:r>
      <w:r w:rsidRPr="002D4B39">
        <w:rPr>
          <w:rFonts w:ascii="Times New Roman" w:hAnsi="Times New Roman"/>
          <w:sz w:val="24"/>
          <w:lang w:val="ru-RU"/>
        </w:rPr>
        <w:t xml:space="preserve">, </w:t>
      </w:r>
      <w:r w:rsidRPr="002D4B39">
        <w:rPr>
          <w:rFonts w:ascii="Times New Roman" w:hAnsi="Times New Roman"/>
          <w:color w:val="0000FF"/>
          <w:sz w:val="24"/>
          <w:lang w:val="ru-RU"/>
        </w:rPr>
        <w:t>Кодексом газорозподільних систем</w:t>
      </w:r>
      <w:r w:rsidRPr="002D4B39">
        <w:rPr>
          <w:rFonts w:ascii="Times New Roman" w:hAnsi="Times New Roman"/>
          <w:sz w:val="24"/>
          <w:lang w:val="ru-RU"/>
        </w:rPr>
        <w:t xml:space="preserve">, </w:t>
      </w:r>
      <w:r w:rsidRPr="002D4B39">
        <w:rPr>
          <w:rFonts w:ascii="Times New Roman" w:hAnsi="Times New Roman"/>
          <w:color w:val="0000FF"/>
          <w:sz w:val="24"/>
          <w:lang w:val="ru-RU"/>
        </w:rPr>
        <w:t>Правилами безпеки систем газопостачання</w:t>
      </w:r>
      <w:r w:rsidRPr="002D4B39">
        <w:rPr>
          <w:rFonts w:ascii="Times New Roman" w:hAnsi="Times New Roman"/>
          <w:sz w:val="24"/>
          <w:lang w:val="ru-RU"/>
        </w:rPr>
        <w:t>.</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14. За необхідності здійснення заходів з обмеження або припинення газопостачання споживачу постачальник надсилає споживачу не менше ніж за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складено відповідно до форми повідомлення, встановленої </w:t>
      </w:r>
      <w:r w:rsidRPr="002D4B39">
        <w:rPr>
          <w:rFonts w:ascii="Times New Roman" w:hAnsi="Times New Roman"/>
          <w:color w:val="0000FF"/>
          <w:sz w:val="24"/>
          <w:lang w:val="ru-RU"/>
        </w:rPr>
        <w:t xml:space="preserve">наказом Міністерства палива та енергетики України від 03 липня 2009 року </w:t>
      </w:r>
      <w:r>
        <w:rPr>
          <w:rFonts w:ascii="Times New Roman" w:hAnsi="Times New Roman"/>
          <w:color w:val="0000FF"/>
          <w:sz w:val="24"/>
        </w:rPr>
        <w:t>N</w:t>
      </w:r>
      <w:r w:rsidRPr="002D4B39">
        <w:rPr>
          <w:rFonts w:ascii="Times New Roman" w:hAnsi="Times New Roman"/>
          <w:color w:val="0000FF"/>
          <w:sz w:val="24"/>
          <w:lang w:val="ru-RU"/>
        </w:rPr>
        <w:t xml:space="preserve"> 338</w:t>
      </w:r>
      <w:r w:rsidRPr="002D4B39">
        <w:rPr>
          <w:rFonts w:ascii="Times New Roman" w:hAnsi="Times New Roman"/>
          <w:sz w:val="24"/>
          <w:lang w:val="ru-RU"/>
        </w:rPr>
        <w:t xml:space="preserve">, зареєстрованим в Міністерстві юстиції України 28 липня 2009 року за </w:t>
      </w:r>
      <w:r>
        <w:rPr>
          <w:rFonts w:ascii="Times New Roman" w:hAnsi="Times New Roman"/>
          <w:sz w:val="24"/>
        </w:rPr>
        <w:t>N</w:t>
      </w:r>
      <w:r w:rsidRPr="002D4B39">
        <w:rPr>
          <w:rFonts w:ascii="Times New Roman" w:hAnsi="Times New Roman"/>
          <w:sz w:val="24"/>
          <w:lang w:val="ru-RU"/>
        </w:rPr>
        <w:t xml:space="preserve"> 703/16719, та містити підставу припинення, дату та час, коли споживачу необхідно самостійно обмежити чи припинити споживання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договір на виконання робіт, пов'язаних з припиненням/обмеженням газопостачання споживачам. За необхідності здійснення заходів з </w:t>
      </w:r>
      <w:r w:rsidRPr="002D4B39">
        <w:rPr>
          <w:rFonts w:ascii="Times New Roman" w:hAnsi="Times New Roman"/>
          <w:sz w:val="24"/>
          <w:lang w:val="ru-RU"/>
        </w:rPr>
        <w:lastRenderedPageBreak/>
        <w:t xml:space="preserve">обмеження чи припинення газопостачання споживачу Оператором ГРМ/ГТС постачальник надсилає Оператору ГРМ/ГТС відповідне письмове повідомлення (з позначкою про вручення) про необхідність здійснення ним заходів з припинення/обмеження розподілу/транспортування природного газу споживачу, копію якого надсилає споживачу (з позначкою про 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ГРМ/ГТС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w:t>
      </w:r>
      <w:r w:rsidRPr="002D4B39">
        <w:rPr>
          <w:rFonts w:ascii="Times New Roman" w:hAnsi="Times New Roman"/>
          <w:color w:val="0000FF"/>
          <w:sz w:val="24"/>
          <w:lang w:val="ru-RU"/>
        </w:rPr>
        <w:t>Кодексу газорозподільних систем</w:t>
      </w:r>
      <w:r w:rsidRPr="002D4B39">
        <w:rPr>
          <w:rFonts w:ascii="Times New Roman" w:hAnsi="Times New Roman"/>
          <w:sz w:val="24"/>
          <w:lang w:val="ru-RU"/>
        </w:rPr>
        <w:t xml:space="preserve"> або </w:t>
      </w:r>
      <w:r w:rsidRPr="002D4B39">
        <w:rPr>
          <w:rFonts w:ascii="Times New Roman" w:hAnsi="Times New Roman"/>
          <w:color w:val="0000FF"/>
          <w:sz w:val="24"/>
          <w:lang w:val="ru-RU"/>
        </w:rPr>
        <w:t>Кодексу газотранспортної системи</w:t>
      </w:r>
      <w:r w:rsidRPr="002D4B39">
        <w:rPr>
          <w:rFonts w:ascii="Times New Roman" w:hAnsi="Times New Roman"/>
          <w:sz w:val="24"/>
          <w:lang w:val="ru-RU"/>
        </w:rPr>
        <w:t>.</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15. У разі усунення споживачем до зазначеного в повідомленні часу фактів, що стали причиною надіслання повідомлення, і при цьому, якщо споживач завчасно (до дня припинення/обмеження) надав постачальнику підтвердні документи (а Оператору ГРМ/ГТС - копії), газопостачання не припиняється (не обмежується).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16. У разі виникнення у споживача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або окремим договором про реструктуризацію заборгованості.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У разі відсутності графіка погашення заборгованості або його недотримання чи неоплати поточних платежів постачальник має право </w:t>
      </w:r>
      <w:proofErr w:type="gramStart"/>
      <w:r w:rsidRPr="002D4B39">
        <w:rPr>
          <w:rFonts w:ascii="Times New Roman" w:hAnsi="Times New Roman"/>
          <w:sz w:val="24"/>
          <w:lang w:val="ru-RU"/>
        </w:rPr>
        <w:t>у порядку</w:t>
      </w:r>
      <w:proofErr w:type="gramEnd"/>
      <w:r w:rsidRPr="002D4B39">
        <w:rPr>
          <w:rFonts w:ascii="Times New Roman" w:hAnsi="Times New Roman"/>
          <w:sz w:val="24"/>
          <w:lang w:val="ru-RU"/>
        </w:rPr>
        <w:t>,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17. За відсутності у споживача діючого постачальника (тобто в ситуації, коли споживач не включений до Реєстру споживачів будь-якого постачальника) у відповідному розрахунковому періоді споживач не має права здійснювати відбір (споживання) природного газу з </w:t>
      </w:r>
      <w:r w:rsidRPr="002D4B39">
        <w:rPr>
          <w:rFonts w:ascii="Times New Roman" w:hAnsi="Times New Roman"/>
          <w:sz w:val="24"/>
          <w:lang w:val="ru-RU"/>
        </w:rPr>
        <w:lastRenderedPageBreak/>
        <w:t>газорозподільної системи та має подати до Оператора ГРМ письмову заяву про припинення розподілу природного газу на його об'єкт.</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Спірні питання між споживачем і постачальником щодо постачання природного газу, оплати послуг постачальника, відшкодування збитків тощо мають вирішуватися шляхом переговорів, а у разі недосягнення згоди - </w:t>
      </w:r>
      <w:proofErr w:type="gramStart"/>
      <w:r w:rsidRPr="002D4B39">
        <w:rPr>
          <w:rFonts w:ascii="Times New Roman" w:hAnsi="Times New Roman"/>
          <w:sz w:val="24"/>
          <w:lang w:val="ru-RU"/>
        </w:rPr>
        <w:t>у судовому порядку</w:t>
      </w:r>
      <w:proofErr w:type="gramEnd"/>
      <w:r w:rsidRPr="002D4B39">
        <w:rPr>
          <w:rFonts w:ascii="Times New Roman" w:hAnsi="Times New Roman"/>
          <w:sz w:val="24"/>
          <w:lang w:val="ru-RU"/>
        </w:rPr>
        <w:t>.</w:t>
      </w:r>
    </w:p>
    <w:p w:rsidR="002D4B39" w:rsidRPr="002D4B39" w:rsidRDefault="002D4B39" w:rsidP="002D4B39">
      <w:pPr>
        <w:jc w:val="both"/>
        <w:rPr>
          <w:rFonts w:ascii="Times New Roman" w:hAnsi="Times New Roman"/>
          <w:sz w:val="16"/>
          <w:lang w:val="ru-RU"/>
        </w:rPr>
      </w:pPr>
      <w:r w:rsidRPr="002D4B39">
        <w:rPr>
          <w:rFonts w:ascii="Times New Roman" w:hAnsi="Times New Roman"/>
          <w:sz w:val="24"/>
          <w:lang w:val="ru-RU"/>
        </w:rPr>
        <w:t xml:space="preserve">Споживач та постачальник не обмежуються в праві звернутися до Регулятора чи його територіальних підрозділів за відповідними роз'ясненнями щодо застосування цих Правил та правовідносин </w:t>
      </w:r>
      <w:proofErr w:type="gramStart"/>
      <w:r w:rsidRPr="002D4B39">
        <w:rPr>
          <w:rFonts w:ascii="Times New Roman" w:hAnsi="Times New Roman"/>
          <w:sz w:val="24"/>
          <w:lang w:val="ru-RU"/>
        </w:rPr>
        <w:t>на ринку</w:t>
      </w:r>
      <w:proofErr w:type="gramEnd"/>
      <w:r w:rsidRPr="002D4B39">
        <w:rPr>
          <w:rFonts w:ascii="Times New Roman" w:hAnsi="Times New Roman"/>
          <w:sz w:val="24"/>
          <w:lang w:val="ru-RU"/>
        </w:rPr>
        <w:t xml:space="preserve"> природного газу.</w:t>
      </w:r>
    </w:p>
    <w:p w:rsidR="002D4B39" w:rsidRPr="002D4B39" w:rsidRDefault="002D4B39" w:rsidP="002D4B39">
      <w:pPr>
        <w:jc w:val="both"/>
        <w:rPr>
          <w:lang w:val="ru-RU"/>
        </w:rPr>
      </w:pPr>
    </w:p>
    <w:p w:rsidR="002D4B39" w:rsidRPr="002D4B39" w:rsidRDefault="002D4B39" w:rsidP="002D4B39">
      <w:pPr>
        <w:jc w:val="center"/>
        <w:rPr>
          <w:rFonts w:ascii="Times New Roman" w:hAnsi="Times New Roman"/>
          <w:b/>
          <w:sz w:val="16"/>
          <w:lang w:val="ru-RU"/>
        </w:rPr>
      </w:pPr>
      <w:r w:rsidRPr="002D4B39">
        <w:rPr>
          <w:rFonts w:ascii="Times New Roman" w:hAnsi="Times New Roman"/>
          <w:b/>
          <w:sz w:val="26"/>
          <w:lang w:val="ru-RU"/>
        </w:rPr>
        <w:t>Порядок постачання природного газу побутовим споживачам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 Підставами для постачання природного газу побутовому споживачу є:</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наявність у побутового споживача договору розподілу природного газу, укладеного з Оператором ГРМ, до газорозподільної системи якого підключений об'єкт споживача, та присвоєння споживачу Оператором ГРМ персонального </w:t>
      </w:r>
      <w:r>
        <w:rPr>
          <w:rFonts w:ascii="Times New Roman" w:hAnsi="Times New Roman"/>
          <w:sz w:val="24"/>
        </w:rPr>
        <w:t>EIC</w:t>
      </w:r>
      <w:r w:rsidRPr="002D4B39">
        <w:rPr>
          <w:rFonts w:ascii="Times New Roman" w:hAnsi="Times New Roman"/>
          <w:sz w:val="24"/>
          <w:lang w:val="ru-RU"/>
        </w:rPr>
        <w:t>-коду як суб'єкту ринку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наявність у побутового споживача укладеного з постачальником договору постачання природного газу побутовим споживачам та дотримання його умов;</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включення споживача до Реєстру споживачів постачальника у відповідному розрахунковому періоді.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2. Постачання природного газу побутовому споживачу здійснюється на підставі договору, що укладається між ним та постачальником на умовах </w:t>
      </w:r>
      <w:r w:rsidRPr="002D4B39">
        <w:rPr>
          <w:rFonts w:ascii="Times New Roman" w:hAnsi="Times New Roman"/>
          <w:color w:val="0000FF"/>
          <w:sz w:val="24"/>
          <w:lang w:val="ru-RU"/>
        </w:rPr>
        <w:t>типового договору постачання природного газу побутовим споживачам</w:t>
      </w:r>
      <w:r w:rsidRPr="002D4B39">
        <w:rPr>
          <w:rFonts w:ascii="Times New Roman" w:hAnsi="Times New Roman"/>
          <w:sz w:val="24"/>
          <w:lang w:val="ru-RU"/>
        </w:rPr>
        <w:t>, затвердженого Регулятором, які є однаковими для всіх побутових споживачів України.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Особливості здійснення постачання природного газу побутовому споживачу постачальником "останньої надії" визначені розділом </w:t>
      </w:r>
      <w:r>
        <w:rPr>
          <w:rFonts w:ascii="Times New Roman" w:hAnsi="Times New Roman"/>
          <w:sz w:val="24"/>
        </w:rPr>
        <w:t>VI</w:t>
      </w:r>
      <w:r w:rsidRPr="002D4B39">
        <w:rPr>
          <w:rFonts w:ascii="Times New Roman" w:hAnsi="Times New Roman"/>
          <w:sz w:val="24"/>
          <w:lang w:val="ru-RU"/>
        </w:rPr>
        <w:t xml:space="preserve">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За договором постачання природного газу постачальник зобов'язаний поставити побутовому споживачу природний газ у необхідних для нього об'ємах (обсягах), а побутовий споживач зобов'язаний своєчасно оплачувати постачальнику вартість природного газу у розмірі, строки та порядку, що визначені договором.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Договір постачання природного газу побутовим споживачам укладається з урахуванням </w:t>
      </w:r>
      <w:r w:rsidRPr="002D4B39">
        <w:rPr>
          <w:rFonts w:ascii="Times New Roman" w:hAnsi="Times New Roman"/>
          <w:color w:val="0000FF"/>
          <w:sz w:val="24"/>
          <w:lang w:val="ru-RU"/>
        </w:rPr>
        <w:t>статей 633</w:t>
      </w:r>
      <w:r w:rsidRPr="002D4B39">
        <w:rPr>
          <w:rFonts w:ascii="Times New Roman" w:hAnsi="Times New Roman"/>
          <w:sz w:val="24"/>
          <w:lang w:val="ru-RU"/>
        </w:rPr>
        <w:t xml:space="preserve">, </w:t>
      </w:r>
      <w:r w:rsidRPr="002D4B39">
        <w:rPr>
          <w:rFonts w:ascii="Times New Roman" w:hAnsi="Times New Roman"/>
          <w:color w:val="0000FF"/>
          <w:sz w:val="24"/>
          <w:lang w:val="ru-RU"/>
        </w:rPr>
        <w:t>634</w:t>
      </w:r>
      <w:r w:rsidRPr="002D4B39">
        <w:rPr>
          <w:rFonts w:ascii="Times New Roman" w:hAnsi="Times New Roman"/>
          <w:sz w:val="24"/>
          <w:lang w:val="ru-RU"/>
        </w:rPr>
        <w:t xml:space="preserve">, </w:t>
      </w:r>
      <w:r w:rsidRPr="002D4B39">
        <w:rPr>
          <w:rFonts w:ascii="Times New Roman" w:hAnsi="Times New Roman"/>
          <w:color w:val="0000FF"/>
          <w:sz w:val="24"/>
          <w:lang w:val="ru-RU"/>
        </w:rPr>
        <w:t>641</w:t>
      </w:r>
      <w:r w:rsidRPr="002D4B39">
        <w:rPr>
          <w:rFonts w:ascii="Times New Roman" w:hAnsi="Times New Roman"/>
          <w:sz w:val="24"/>
          <w:lang w:val="ru-RU"/>
        </w:rPr>
        <w:t xml:space="preserve"> та </w:t>
      </w:r>
      <w:r w:rsidRPr="002D4B39">
        <w:rPr>
          <w:rFonts w:ascii="Times New Roman" w:hAnsi="Times New Roman"/>
          <w:color w:val="0000FF"/>
          <w:sz w:val="24"/>
          <w:lang w:val="ru-RU"/>
        </w:rPr>
        <w:t>642 Цивільного кодексу України</w:t>
      </w:r>
      <w:r w:rsidRPr="002D4B39">
        <w:rPr>
          <w:rFonts w:ascii="Times New Roman" w:hAnsi="Times New Roman"/>
          <w:sz w:val="24"/>
          <w:lang w:val="ru-RU"/>
        </w:rPr>
        <w:t xml:space="preserve"> шляхом заявочного приєднання побутового споживача до умов договору постачання природного газу побутовим споживачам за згодою постачальника відповідно до умов Типового договору постачання природного газу побутовим споживачам, затвердженого </w:t>
      </w:r>
      <w:r w:rsidRPr="002D4B39">
        <w:rPr>
          <w:rFonts w:ascii="Times New Roman" w:hAnsi="Times New Roman"/>
          <w:color w:val="0000FF"/>
          <w:sz w:val="24"/>
          <w:lang w:val="ru-RU"/>
        </w:rPr>
        <w:t xml:space="preserve">постановою НКРЕКП від 30 вересня 2015 року </w:t>
      </w:r>
      <w:r>
        <w:rPr>
          <w:rFonts w:ascii="Times New Roman" w:hAnsi="Times New Roman"/>
          <w:color w:val="0000FF"/>
          <w:sz w:val="24"/>
        </w:rPr>
        <w:t>N</w:t>
      </w:r>
      <w:r w:rsidRPr="002D4B39">
        <w:rPr>
          <w:rFonts w:ascii="Times New Roman" w:hAnsi="Times New Roman"/>
          <w:color w:val="0000FF"/>
          <w:sz w:val="24"/>
          <w:lang w:val="ru-RU"/>
        </w:rPr>
        <w:t xml:space="preserve"> 2500</w:t>
      </w:r>
      <w:r w:rsidRPr="002D4B39">
        <w:rPr>
          <w:rFonts w:ascii="Times New Roman" w:hAnsi="Times New Roman"/>
          <w:sz w:val="24"/>
          <w:lang w:val="ru-RU"/>
        </w:rPr>
        <w:t xml:space="preserve"> (далі - Типовий договір), що розміщений на офіційному веб-сайті Регулятора та постачальника і не потребує двостороннього підписання письмової форми договору.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На письмову вимогу побутового споживача постачальник зобов'язаний протягом десяти робочих днів з дати отримання такого письмового звернення безкоштовно надати побутовому </w:t>
      </w:r>
      <w:r w:rsidRPr="002D4B39">
        <w:rPr>
          <w:rFonts w:ascii="Times New Roman" w:hAnsi="Times New Roman"/>
          <w:sz w:val="24"/>
          <w:lang w:val="ru-RU"/>
        </w:rPr>
        <w:lastRenderedPageBreak/>
        <w:t>споживачу підписану уповноваженою особою постачальника письмову форму договору постачання природного газу побутовим споживачам.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3. Постачальники зобов'язані на власному сайті розмістити редакцію договору постачання природного газу, яка має відповідати </w:t>
      </w:r>
      <w:r w:rsidRPr="002D4B39">
        <w:rPr>
          <w:rFonts w:ascii="Times New Roman" w:hAnsi="Times New Roman"/>
          <w:color w:val="0000FF"/>
          <w:sz w:val="24"/>
          <w:lang w:val="ru-RU"/>
        </w:rPr>
        <w:t>типовому договору постачання природного газу побутовим споживачам</w:t>
      </w:r>
      <w:r w:rsidRPr="002D4B39">
        <w:rPr>
          <w:rFonts w:ascii="Times New Roman" w:hAnsi="Times New Roman"/>
          <w:sz w:val="24"/>
          <w:lang w:val="ru-RU"/>
        </w:rPr>
        <w:t>.</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Постачальники із спеціальними обов'язками, на яких в установленому порядку покладені обов'язки постачати природний газ побутовим споживачам (далі - постачальник із спеціальними обов'язками), додатково розміщують редакцію договору в друкованих виданнях, що публікуються в межах їх території ліцензованої діяльності.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Постачальники із спеціальними обов'язками не мають права відмовити побутовим споживачам, об'єкти яких знаходяться в межах їх закріплених територій, в укладенні договору постачання природного газу та на період відсутності у побутового споживача іншого постачальника зобов'язані постачати природний газ такому споживачу на умовах </w:t>
      </w:r>
      <w:r w:rsidRPr="002D4B39">
        <w:rPr>
          <w:rFonts w:ascii="Times New Roman" w:hAnsi="Times New Roman"/>
          <w:color w:val="0000FF"/>
          <w:sz w:val="24"/>
          <w:lang w:val="ru-RU"/>
        </w:rPr>
        <w:t>типового договору постачання природного газу побутовим споживачам</w:t>
      </w:r>
      <w:r w:rsidRPr="002D4B39">
        <w:rPr>
          <w:rFonts w:ascii="Times New Roman" w:hAnsi="Times New Roman"/>
          <w:sz w:val="24"/>
          <w:lang w:val="ru-RU"/>
        </w:rPr>
        <w:t xml:space="preserve"> та з урахуванням вимог цих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4. Постачальник, який постачає або планує постачати природний газ побутовим споживачам, зобов'язаний розмістити на власному вебсайті та пропонувати всім побутовим споживачам базову річну пропозицію строком дії з 01 травня по 30 квітня наступного року, умови якої повинні відповідати обов'язковим умовам, визначеним цими Правилами та </w:t>
      </w:r>
      <w:r w:rsidRPr="002D4B39">
        <w:rPr>
          <w:rFonts w:ascii="Times New Roman" w:hAnsi="Times New Roman"/>
          <w:color w:val="0000FF"/>
          <w:sz w:val="24"/>
          <w:lang w:val="ru-RU"/>
        </w:rPr>
        <w:t>типовим договором постачання природного газу побутовим споживачам</w:t>
      </w:r>
      <w:r w:rsidRPr="002D4B39">
        <w:rPr>
          <w:rFonts w:ascii="Times New Roman" w:hAnsi="Times New Roman"/>
          <w:sz w:val="24"/>
          <w:lang w:val="ru-RU"/>
        </w:rPr>
        <w:t xml:space="preserve"> (далі - обов'язкові умови базової річної пропозиції).</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Строк дії базової річної пропозиції не залежить від початку постачання природного газу побутовому споживачу та триває до 30 квітня.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не має права протягом періоду дії базової річної пропозиції (з 01 травня по 30 квітня наступного року) збільшувати ціну природного газу, який постачається в рамках базової річної пропозиції.</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З 01 травня 2021 року постачання природного газу побутовим споживачам здійснюється на умовах базової річної пропозиції, крім споживачів, постачання яким здійснюється за фіксованою ціною на річний період (12 місяців), який продовжується після 01 травня 2021 року (постачання природного газу таким споживачам здійснюється на умовах базової річної пропозиції з дати закінчення зазначеного періоду). Зміна побутовим споживачем умов постачання на іншу комерційну пропозицію постачальника здійснюється </w:t>
      </w:r>
      <w:proofErr w:type="gramStart"/>
      <w:r w:rsidRPr="002D4B39">
        <w:rPr>
          <w:rFonts w:ascii="Times New Roman" w:hAnsi="Times New Roman"/>
          <w:sz w:val="24"/>
          <w:lang w:val="ru-RU"/>
        </w:rPr>
        <w:t>у порядку</w:t>
      </w:r>
      <w:proofErr w:type="gramEnd"/>
      <w:r w:rsidRPr="002D4B39">
        <w:rPr>
          <w:rFonts w:ascii="Times New Roman" w:hAnsi="Times New Roman"/>
          <w:sz w:val="24"/>
          <w:lang w:val="ru-RU"/>
        </w:rPr>
        <w:t>, визначеному цими Правилами.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У разі зміни споживачем базової річної пропозиції постачальника на іншу комерційну пропозицію цього постачальника або зміни постачальника протягом строку дії однієї базової річної пропозиції (з 01 травня по 30 квітня) такий постачальник (у випадку зміни постачальника - попередній постачальник) має право відмовити повторно постачати споживачу природний газ </w:t>
      </w:r>
      <w:proofErr w:type="gramStart"/>
      <w:r w:rsidRPr="002D4B39">
        <w:rPr>
          <w:rFonts w:ascii="Times New Roman" w:hAnsi="Times New Roman"/>
          <w:sz w:val="24"/>
          <w:lang w:val="ru-RU"/>
        </w:rPr>
        <w:t>у рамках</w:t>
      </w:r>
      <w:proofErr w:type="gramEnd"/>
      <w:r w:rsidRPr="002D4B39">
        <w:rPr>
          <w:rFonts w:ascii="Times New Roman" w:hAnsi="Times New Roman"/>
          <w:sz w:val="24"/>
          <w:lang w:val="ru-RU"/>
        </w:rPr>
        <w:t xml:space="preserve"> базової річної пропозиції в поточному році (з 01 травня по 30 квітня).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Якщо постачальник природного газу не здійснював постачання природного газу побутовим споживачам станом на 01 травня, для здійснення постачання побутовим споживачам постачальник зобов'язаний на своєму вебсайті опублікувати інформацію про базову річну пропозицію до 25 числа місяця, що передує місяцю початку постачання побутовим споживачам.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5. Крім базової річної пропозиції, постачальник має право пропонувати інші комерційні пропозиції, умови яких можуть відрізнятися від ціни та обов'язкових умов базової річної пропозиції.</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6. Постачальник зобов'язаний розміщувати на власному вебсайті діючі умови базової річної пропозиції та всіх інших комерційних пропозицій, у тому числі які відрізняються від обов'язкових умов базової річної пропозиції. Така інформація повинна бути доступною на вебсайті постачальника на постійній основі.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7. Постачальник зобов'язаний зберігати на своєму вебсайті протягом трьох років з моменту зупинення дії базової річної пропозиції та/або інших комерційних пропозицій інформацію про умови таких пропозицій.</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8. Постачальник має право змінити умови будь-якої комерційної пропозиції (крім обов'язкових умов базової річної пропозиції). При цьому він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яка оприлюднюється у строки, визначені цими Правилами.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має право припинити дію будь-якої комерційної пропозиції (крім базової річної пропозиції). При цьому він зобов'язаний повідомити споживача про це не пізніше ніж за один місяць, вказавши дату, з якої має припинити дію комерційна пропозиція, та комерційну пропозицію, умови якої почнуть застосовуватися до споживача, якщо він не змінить постачальника до припинення дії комерційної пропозиції або не обере іншу пропозицію.</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повинен зазначати зміни умов комерційної пропозиції, принаймні в особистому кабінеті (за наявності) та в платіжному документі споживача, з урахуванням строків, визначених цим пунктом, шрифтом такого самого розміру та формату, яким зазначається сума для оплати за спожитий природний газ.</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9. Для забезпечення приєднання побутовим споживачем до умов договору постачання природного газу побутовий споживач має надати постачальнику заяву-приєднання до умов договору постачання природного газу побутовим споживачам, підписану побутовим споживачем або уповноваженою ним особою.</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Постачальник (крім постачальника, на якого було покладено спеціальні обов'язки з постачання природного газу побутовим споживачам) протягом двадцяти днів з дня, наступного за днем отримання від побутового споживача заяви-приєднання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постачання природного газу, розглядає можливість укладення договору постачання з таким споживачем та у разі її відсутності письмово повідомляє його про свою відмову в укладенні договору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 xml:space="preserve">Форма заяви-приєднання до умов договору постачання природного газу побутовим споживачам встановлена </w:t>
      </w:r>
      <w:r w:rsidRPr="002D4B39">
        <w:rPr>
          <w:rFonts w:ascii="Times New Roman" w:hAnsi="Times New Roman"/>
          <w:color w:val="0000FF"/>
          <w:sz w:val="24"/>
          <w:lang w:val="ru-RU"/>
        </w:rPr>
        <w:t xml:space="preserve">додатком </w:t>
      </w:r>
      <w:proofErr w:type="gramStart"/>
      <w:r w:rsidRPr="002D4B39">
        <w:rPr>
          <w:rFonts w:ascii="Times New Roman" w:hAnsi="Times New Roman"/>
          <w:color w:val="0000FF"/>
          <w:sz w:val="24"/>
          <w:lang w:val="ru-RU"/>
        </w:rPr>
        <w:t>до Типового договору</w:t>
      </w:r>
      <w:proofErr w:type="gramEnd"/>
      <w:r w:rsidRPr="002D4B39">
        <w:rPr>
          <w:rFonts w:ascii="Times New Roman" w:hAnsi="Times New Roman"/>
          <w:sz w:val="24"/>
          <w:lang w:val="ru-RU"/>
        </w:rPr>
        <w:t>.</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За відсутності укладеного в установленому порядку договору постачання природного газу з постачальником споживач не має права споживати природний газ із газорозподільної системи та має подати Оператору ГРМ письмову заяву про припинення розподілу природного газу на його об'єкт.</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Якщо відбулась зміна власності на об'єкт постачання природного газу, приєднаний до газорозподільних систем Оператора ГРМ, новий власник повинен самостійно звернутися до постачальника з відповідною заявою-приєднанням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випадку зміни персоніфікованих даних побутовий споживач звертається до постачальника природного газу, з яким укладено договір постачання, із заявою про внесення змін до персоніфікованих даних. Якщо подані до заяви про внесення змін до персоніфікованих даних споживача дані потребують уточнення, постачальник протягом п'яти робочих днів з дня реєстрації заяви надсилає споживачу письмовий запит щодо уточнення даних. За відсутності зауважень або після їх усунення постачальник протягом десяти робочих днів з дня реєстрації заяви повідомляє споживача про коригування персоніфікованих даних.</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10. Якщо побутовий споживач бажає змінити умови постачання за договором постачання природного газу шляхом обрання іншої комерційної пропозиції постачальника, він повинен подати нову заяву-приєднання згідно з вимогами пункту 9 цього розділу або зафіксувати свою згоду на зміну таких умов через особистий кабінет споживача, вебсайт постачальника, кол-центр, мобільний додаток або в запропонований постачальником спосіб, який передбачає ідентифікацію споживача відповідно до законодавства про електронний документообіг та використання електронних документів.</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При цьому здійснення постачальником заходів, передбачених розділом </w:t>
      </w:r>
      <w:r>
        <w:rPr>
          <w:rFonts w:ascii="Times New Roman" w:hAnsi="Times New Roman"/>
          <w:sz w:val="24"/>
        </w:rPr>
        <w:t>V</w:t>
      </w:r>
      <w:r w:rsidRPr="002D4B39">
        <w:rPr>
          <w:rFonts w:ascii="Times New Roman" w:hAnsi="Times New Roman"/>
          <w:sz w:val="24"/>
          <w:lang w:val="ru-RU"/>
        </w:rPr>
        <w:t xml:space="preserve"> цих Правил, та повторне подання документів, передбачених пунктом 11 цього розділу, не вимагається (крім випадків, коли ці документи зазнали змін з часу надання першої заяви-приєднання).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На вимогу споживача постачальник зобов'язаний надати дані, які підтверджують згоду споживача на обрання іншої комерційної пропозиції, протягом п'ятнадцяти днів з дня отримання запиту.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зобов'язаний повідомити споживача про дату, з якої здійснено перехід на іншу комерційну пропозицію, протягом трьох робочих днів з дати такого переходу.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випадку відмови в наданні іншої комерційної пропозиції споживачу постачальник письмово повідомити про це споживача протягом десяти робочих днів з дня фіксації його згоди про перехід на іншу комерційну пропозицію.</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Спосіб повідомлення споживача повинен відповідати способу в який споживач повідомив постачальника про намір обрання іншої комерційної пропозиції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11. Для укладення договору постачання природного газу побутові споживачі разом із заявою-приєднанням до умов договору постачання природного газу побутовим споживачам пред'являють постачальнику оригінали таких документів:</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документи, якими визначено право власності чи користування на об'єкт (приміщення);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документ, що посвідчує особу споживача (для громадян України - паспорт громадянина України, у тому числі </w:t>
      </w:r>
      <w:r>
        <w:rPr>
          <w:rFonts w:ascii="Times New Roman" w:hAnsi="Times New Roman"/>
          <w:sz w:val="24"/>
        </w:rPr>
        <w:t>ID</w:t>
      </w:r>
      <w:r w:rsidRPr="002D4B39">
        <w:rPr>
          <w:rFonts w:ascii="Times New Roman" w:hAnsi="Times New Roman"/>
          <w:sz w:val="24"/>
          <w:lang w:val="ru-RU"/>
        </w:rPr>
        <w:t>-карта, або тимчасове посвідчення громадянина України; для іноземців та осіб без громадянства - національний паспорт або документ, що його замінює), а також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 серія та номер паспорта);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належним чином оформлена довіреність на представника побутового споживача, уповноваженого представляти його інтереси під час процедури укладання договору на постачання природного газу (за необхідності).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природного газу, крім постачальників із спеціальними обов'язками, для укладення договору постачання природного газу має право додатково вимагати інші документи, перелік яких визначений на сайті такого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Побутові споживачі мають право надавати інформацію та документи для цілей цього пункту у вигляді електронних документів із обов'язковою ідентифікацією та автентифікацією побутового споживача відповідно до законодавства про електронний документообіг та використання електронних документів. Передача інформації та документів здійснюється за допомогою інформаційних (автоматизованих) систем постачальника та/або засобами електронної пошти </w:t>
      </w:r>
      <w:proofErr w:type="gramStart"/>
      <w:r w:rsidRPr="002D4B39">
        <w:rPr>
          <w:rFonts w:ascii="Times New Roman" w:hAnsi="Times New Roman"/>
          <w:sz w:val="24"/>
          <w:lang w:val="ru-RU"/>
        </w:rPr>
        <w:t>на адресу</w:t>
      </w:r>
      <w:proofErr w:type="gramEnd"/>
      <w:r w:rsidRPr="002D4B39">
        <w:rPr>
          <w:rFonts w:ascii="Times New Roman" w:hAnsi="Times New Roman"/>
          <w:sz w:val="24"/>
          <w:lang w:val="ru-RU"/>
        </w:rPr>
        <w:t xml:space="preserve"> постачальника, яка зазначена на його сайті.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із спеціальними обов'язками не має права відмовити побутовим споживачам в укладенні договору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12. Постачальник природного газу не пізніше трьох робочих днів з дня отримання від побутового споживача заяви-приєднання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постачання природного газу здійснює перевірку на інформаційній платформі оператора газотранспортної системи наявності діючого постачальника у такого споживача.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У випадку наявності у побутового споживача діючого постачальника постачальник у той же день здійснює заходи, передбачені абзацом першим пункту 5 розділу </w:t>
      </w:r>
      <w:r>
        <w:rPr>
          <w:rFonts w:ascii="Times New Roman" w:hAnsi="Times New Roman"/>
          <w:sz w:val="24"/>
        </w:rPr>
        <w:t>V</w:t>
      </w:r>
      <w:r w:rsidRPr="002D4B39">
        <w:rPr>
          <w:rFonts w:ascii="Times New Roman" w:hAnsi="Times New Roman"/>
          <w:sz w:val="24"/>
          <w:lang w:val="ru-RU"/>
        </w:rPr>
        <w:t xml:space="preserve"> цих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13. Якщо подана побутовим споживачем інформація (у тому числі документи) із заявою-приєднанням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постачання природного газу потребує уточнення, постачальник протягом п'яти робочих днів з дня реєстрації заяви-приєднання до договору постачання природного газу надсилає споживачу письмовий запит щодо уточнення інформації (у тому числі документів).</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Якщо протягом п'ятнадцяти днів з дня реєстрації заяви-приєднання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постачання природного газу побутовий споживач не надав уточнену інформацію (у тому числі документи), подана заява-приєднання анулюється.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14. У разі згоди постачальника укласти договір із побутовим споживачем початок постачання відбувається протягом трьох тижнів з дня реєстрації заяви-приєднання споживача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15. Постачання природного газу постачальником починається з дня реєстрації споживача в Реєстрі споживачів постачальника. У випадку зміни постачальника природного газу постачання здійснюється на наступний день після реєстрації споживача в Реєстрі споживачів постачальника. При цьому постачальник зобов'язаний протягом трьох робочих днів з дня реєстрації споживача у своєму Реєстрі споживачів повідомити його про дату, з якої постачальник здійснює постачання природного газу споживачу.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випадку нездійснення постачальником реєстрації споживача в Реєстрі споживачів постачальника протягом двадцяти одного дня з дня реєстрації постачальником заяви-приєднання споживача вважається, що постачальник відмовив в укладенні договору постачання природного газу, та подана заява-приєднання анулюється.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має право через інформаційну платформу анулювати подане ним повідомлення про намір споживача змінити постачальника. У такому випадку постачальник зобов'язаний письмово повідомити споживача про відмову в укладенні договору постачання природного газу на наступний день після анулювання повідомлення про намір споживача змінити постачальника на інформаційній платформі оператора газотранспортної системи з власної ініціативи.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16. Договір постачання природного газу побутовим споживачам з постачальником має бути укладений на весь очікуваний обсяг споживання природного газу, необхідний побутовому споживачу в розрахунковому періоді.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17. За власної ініціативи постачальник має право надати споживачу підписану його уповноваженою особою письмову форму договору на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18. У разі передачі об'єкта побутового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на постачання природного газу </w:t>
      </w:r>
      <w:proofErr w:type="gramStart"/>
      <w:r w:rsidRPr="002D4B39">
        <w:rPr>
          <w:rFonts w:ascii="Times New Roman" w:hAnsi="Times New Roman"/>
          <w:sz w:val="24"/>
          <w:lang w:val="ru-RU"/>
        </w:rPr>
        <w:t>в порядку</w:t>
      </w:r>
      <w:proofErr w:type="gramEnd"/>
      <w:r w:rsidRPr="002D4B39">
        <w:rPr>
          <w:rFonts w:ascii="Times New Roman" w:hAnsi="Times New Roman"/>
          <w:sz w:val="24"/>
          <w:lang w:val="ru-RU"/>
        </w:rPr>
        <w:t>, визначеному Правилами.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19. У разі звільнення займаного приміщення (остаточного припинення користування природним газом) побутовий споживач зобов'язаний повідомити про це діючого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договором на постачання природного газу до вказаного споживачем дня звільнення приміщення (остаточного припинення користування природним газом) включно.</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разі неповідомлення або несвоєчасного повідомлення споживачем діючого постачальника про звільнення приміщення (остаточне припинення користування природним газом) споживач зобов'язаний здійснювати оплату за договором на постачання природного газу, виходячи з умов договору. При цьому договір постачання природного газу з новим споживачем укладається після розірвання договору на постачання із споживачем, який звільняє приміщення.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20. За однією поштовою адресою укладається один договір постачання природного газу.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У разі коли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21. Постачання природного газу побутовим споживачам здійснюється за вільними цінами, крім ціни постачальника із спеціальними обов'язками, яка встановлюється відповідно до законодавства.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Постачальник зобов'язаний розміщувати на власному вебсайті актуальний розмір ціни в гривнях за метр кубічний по кожній комерційній пропозиції.</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22. Оплата побутовим споживачем за надані послуги з газопостачання може провадитися: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за квитанціями абонентської книжки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за платіжними документами, які виписуються постачальником.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Порядок оплати за поставлений газ визначається в заяві-приєднанні.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Споживач не обмежується у праві здійснювати оплату за договором на постачання природного газу через банківську платіжну систему, </w:t>
      </w:r>
      <w:proofErr w:type="gramStart"/>
      <w:r w:rsidRPr="002D4B39">
        <w:rPr>
          <w:rFonts w:ascii="Times New Roman" w:hAnsi="Times New Roman"/>
          <w:sz w:val="24"/>
          <w:lang w:val="ru-RU"/>
        </w:rPr>
        <w:t>он-лайн</w:t>
      </w:r>
      <w:proofErr w:type="gramEnd"/>
      <w:r w:rsidRPr="002D4B39">
        <w:rPr>
          <w:rFonts w:ascii="Times New Roman" w:hAnsi="Times New Roman"/>
          <w:sz w:val="24"/>
          <w:lang w:val="ru-RU"/>
        </w:rPr>
        <w:t xml:space="preserve"> переказ, поштовий переказ, внесення готівки через касу постачальника та в інший не заборонений законодавством спосіб.</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23. Розрахунки за послуги з газопостачання можуть проводитися на підставі даних про об'єм (обсяг) газу, визначений споживачем та Оператором ГРМ за підсумками місяця відповідно до умов договору розподілу природного газу, укладеного між побутовим споживачем та Оператором ГРМ, або за плановою величиною середньомісячного споживання в опалювальний та міжопалювальний періоди.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Порядок визначення об'єму (обсягу) газу та планові величини середньомісячного споживання (якщо по них будуть здійснюватися розрахунки) визначаються в заяві-приєднанні.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Якщо об'єм (обсяг) постачання та споживання природного газу буде визначатись за плановими величинами середньомісячного споживання, постачальник зобов'язується не рідше одного разу на шість місяців здійснювати звіряння фактичного об'єму (обсягу) споживання природного газу з даними Оператора ГРМ та здійснювати відповідний перерахунок споживачу. За відхилення нарахованих сум за плановими величинами та фактичним споживанням за даними Оператора ГРМ пеня не стягується.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При здійсненні постачання природного газу в рамках базової річної пропозиції об'єм (обсяг) постачання та споживання природного газу визначається за даними Оператора ГРМ, визначеними згідно з умовами договору розподілу природного газу в розрахунковому періоді.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24. Розрахунковим періодом за договором постачання природного газу побутовим споживачам є календарний місяць, крім випадку зміни постачальника відповідно до розділу </w:t>
      </w:r>
      <w:r>
        <w:rPr>
          <w:rFonts w:ascii="Times New Roman" w:hAnsi="Times New Roman"/>
          <w:sz w:val="24"/>
        </w:rPr>
        <w:t>V</w:t>
      </w:r>
      <w:r w:rsidRPr="002D4B39">
        <w:rPr>
          <w:rFonts w:ascii="Times New Roman" w:hAnsi="Times New Roman"/>
          <w:sz w:val="24"/>
          <w:lang w:val="ru-RU"/>
        </w:rPr>
        <w:t xml:space="preserve"> та </w:t>
      </w:r>
      <w:r>
        <w:rPr>
          <w:rFonts w:ascii="Times New Roman" w:hAnsi="Times New Roman"/>
          <w:sz w:val="24"/>
        </w:rPr>
        <w:t>VI</w:t>
      </w:r>
      <w:r w:rsidRPr="002D4B39">
        <w:rPr>
          <w:rFonts w:ascii="Times New Roman" w:hAnsi="Times New Roman"/>
          <w:sz w:val="24"/>
          <w:lang w:val="ru-RU"/>
        </w:rPr>
        <w:t xml:space="preserve"> цих Правил, коли для попереднього постачальника розрахунковий період має визначатися як сума газових діб місяця, що передували даті зміни постачальника, а для нового - як сума газових діб місяця, наступних за датою зміни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lastRenderedPageBreak/>
        <w:t>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протягом п'яти робочих днів після отримання такої вимоги.</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25. У разі виникнення у споживача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w:t>
      </w:r>
      <w:proofErr w:type="gramStart"/>
      <w:r w:rsidRPr="002D4B39">
        <w:rPr>
          <w:rFonts w:ascii="Times New Roman" w:hAnsi="Times New Roman"/>
          <w:sz w:val="24"/>
          <w:lang w:val="ru-RU"/>
        </w:rPr>
        <w:t>до договору</w:t>
      </w:r>
      <w:proofErr w:type="gramEnd"/>
      <w:r w:rsidRPr="002D4B39">
        <w:rPr>
          <w:rFonts w:ascii="Times New Roman" w:hAnsi="Times New Roman"/>
          <w:sz w:val="24"/>
          <w:lang w:val="ru-RU"/>
        </w:rPr>
        <w:t xml:space="preserve"> або окремим договором про реструктуризацію заборгованості.</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 разі відсутності діючого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У разі відсутності графіка погашення заборгованості або його недотримання чи неоплати поточних платежів постачальник має право </w:t>
      </w:r>
      <w:proofErr w:type="gramStart"/>
      <w:r w:rsidRPr="002D4B39">
        <w:rPr>
          <w:rFonts w:ascii="Times New Roman" w:hAnsi="Times New Roman"/>
          <w:sz w:val="24"/>
          <w:lang w:val="ru-RU"/>
        </w:rPr>
        <w:t>у порядку</w:t>
      </w:r>
      <w:proofErr w:type="gramEnd"/>
      <w:r w:rsidRPr="002D4B39">
        <w:rPr>
          <w:rFonts w:ascii="Times New Roman" w:hAnsi="Times New Roman"/>
          <w:sz w:val="24"/>
          <w:lang w:val="ru-RU"/>
        </w:rPr>
        <w:t>,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 крім випадків, передбачених цим пунктом.</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Після отримання на інформаційній платформі повідомлення про намір споживача укласти договір постачання природного газу з іншим постачальником постачальник не має права припинити або обмежити постачання природного газу на об'єкт споживача.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26. У разі отримання адресної субсидії або іншого виду державної соціальної допомоги побутовий споживач вносить плату за спожитий природний газ в установленому законодавством порядку.</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27. Якщо побутовий споживач не здійснив оплату за спожитий природний газ протягом десяти днів після строку, визначеного договором постачання природного газу, постачальник має право, з урахуванням положень пункту 25 цього розділу, здійснити заходи з припинення постачання природного газу споживачу шляхом направлення споживачу письмового повідомлення (з відміткою про вручення) з вимогою самостійно припинити споживання природного газу за рахунок перекриття запірного пристрою перед газовим приладом та допустити представника постачальника за пред'явленням службового посвідчення на об'єкт для пломбування запірних пристроїв, що має здійснюватися з дотриманням техніки безпеки. При цьому в повідомленні про припинення споживання природного газу постачальник має зазначити підстави та дату припинення газоспоживання, яка не може бути раніше ніж через три дні після дати отримання повідомлення.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Постачальник має право здійснити заходи з припинення газопостачання споживачу через залучення до цих робіт Оператора ГРМ. Для цього постачальником має бути укладений з </w:t>
      </w:r>
      <w:r w:rsidRPr="002D4B39">
        <w:rPr>
          <w:rFonts w:ascii="Times New Roman" w:hAnsi="Times New Roman"/>
          <w:sz w:val="24"/>
          <w:lang w:val="ru-RU"/>
        </w:rPr>
        <w:lastRenderedPageBreak/>
        <w:t>Оператором ГРМ договір на виконання робіт, пов'язаних з припиненням/обмеженням газопостачання споживачам (договір не вимагається у передбачених цими Правилами випадках припинення газопостачання, ініційованих через інформаційну платформу Оператора ГТС). За необхідності здійснення заходів з обмеження чи припинення газопостачання споживачу Оператором ГРМ (крім передбачених цими Правилами випадків припинення газопостачання, ініційованих через інформаційну платформу Оператора ГТС) постачальник надсилає Оператору ГРМ відповідне письмове повідомлення (з позначкою про вручення) про необхідність здійснення ним заходів з припинення/обмеження розподілу природного газу споживачу, копію якого надсилає споживачу (з позначкою про вручення), в якому повинен зазначити підстави припинення, дату та час, коли необхідно припинити розподіл природного газу на об'єкт споживача. У такому разі Оператор ГРМ відповідно до умов укладеного договору на виконання робіт, пов'язаних з припиненням/обмеженням газопостачання, здійснює в установленому порядку припинення розподілу природного газу на об'єкт споживача, після чого повідомляє про це постачальника.</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Побутовий споживач, що має прострочену заборгованість перед постачальником за послуги з газопостачання, не має права протидіяти постачальнику та/або Оператору ГРМ </w:t>
      </w:r>
      <w:proofErr w:type="gramStart"/>
      <w:r w:rsidRPr="002D4B39">
        <w:rPr>
          <w:rFonts w:ascii="Times New Roman" w:hAnsi="Times New Roman"/>
          <w:sz w:val="24"/>
          <w:lang w:val="ru-RU"/>
        </w:rPr>
        <w:t>у заходах</w:t>
      </w:r>
      <w:proofErr w:type="gramEnd"/>
      <w:r w:rsidRPr="002D4B39">
        <w:rPr>
          <w:rFonts w:ascii="Times New Roman" w:hAnsi="Times New Roman"/>
          <w:sz w:val="24"/>
          <w:lang w:val="ru-RU"/>
        </w:rPr>
        <w:t xml:space="preserve"> із припинення газопостачання та на письмову вимогу постачальника має самостійно припинити власне газоспоживання.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28. У разі оплати простроченої заборгованості за договором на постачання природного газу до зазначеного в повідомленні про припинення газопостачання часу та завчасного (до дня припинення) надання постачальнику підтвердних платіжних документів (а Оператору ГРМ - копій) газопостачання побутовому споживачу не припиняється.</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Якщо в результаті відмови в доступі до об'єкта побутового споживача постачальник не здійснив опломбування запірних пристроїв перед газовими приладами споживача-боржника або Оператор ГРМ не здійснив припинення розподілу природного газу на об'єкт побутового споживача, постачальник має право вимагати від споживача-боржника оплати вартості природного газу, фактично спожитого ним (поставленого постачальником) за договором постачання природного газу, та за ціною, визначеною в договорі, а також вимагати від споживача відшкодування збитків, які розраховуються відповідно до пункту 6 розділу </w:t>
      </w:r>
      <w:r>
        <w:rPr>
          <w:rFonts w:ascii="Times New Roman" w:hAnsi="Times New Roman"/>
          <w:sz w:val="24"/>
        </w:rPr>
        <w:t>VII</w:t>
      </w:r>
      <w:r w:rsidRPr="002D4B39">
        <w:rPr>
          <w:rFonts w:ascii="Times New Roman" w:hAnsi="Times New Roman"/>
          <w:sz w:val="24"/>
          <w:lang w:val="ru-RU"/>
        </w:rPr>
        <w:t xml:space="preserve"> цих Правил.</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29. Припинення газопостачання не звільняє побутового споживача від обов'язку сплатити заборгованість за фактично спожитий природний газ.</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 xml:space="preserve">У разі порушення споживачем строків оплати за договором постачання природного газу споживач сплачує за вимогою постачальника пеню в розмірі, визначеному </w:t>
      </w:r>
      <w:r w:rsidRPr="002D4B39">
        <w:rPr>
          <w:rFonts w:ascii="Times New Roman" w:hAnsi="Times New Roman"/>
          <w:color w:val="0000FF"/>
          <w:sz w:val="24"/>
          <w:lang w:val="ru-RU"/>
        </w:rPr>
        <w:t>Типовим договором</w:t>
      </w:r>
      <w:r w:rsidRPr="002D4B39">
        <w:rPr>
          <w:rFonts w:ascii="Times New Roman" w:hAnsi="Times New Roman"/>
          <w:sz w:val="24"/>
          <w:lang w:val="ru-RU"/>
        </w:rPr>
        <w:t>.</w:t>
      </w:r>
    </w:p>
    <w:p w:rsidR="002D4B39" w:rsidRPr="002D4B39" w:rsidRDefault="002D4B39" w:rsidP="002D4B39">
      <w:pPr>
        <w:jc w:val="both"/>
        <w:rPr>
          <w:rFonts w:ascii="Times New Roman" w:hAnsi="Times New Roman"/>
          <w:sz w:val="24"/>
          <w:lang w:val="ru-RU"/>
        </w:rPr>
      </w:pPr>
      <w:r w:rsidRPr="002D4B39">
        <w:rPr>
          <w:rFonts w:ascii="Times New Roman" w:hAnsi="Times New Roman"/>
          <w:sz w:val="24"/>
          <w:lang w:val="ru-RU"/>
        </w:rPr>
        <w:t>30. Відновлення газопостачання споживачу здійснюється за умови оплати простроченої заборгованості за природний газ за договором або складання між постачальником та споживачем графіка погашення заборгованості та відшкодування витрат постачальника на припинення та відновлення газопостачання.</w:t>
      </w:r>
      <w:bookmarkStart w:id="0" w:name="_GoBack"/>
      <w:bookmarkEnd w:id="0"/>
    </w:p>
    <w:sectPr w:rsidR="002D4B39" w:rsidRPr="002D4B3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81" w:rsidRDefault="00686F81" w:rsidP="002D4B39">
      <w:pPr>
        <w:spacing w:after="0" w:line="240" w:lineRule="auto"/>
      </w:pPr>
      <w:r>
        <w:separator/>
      </w:r>
    </w:p>
  </w:endnote>
  <w:endnote w:type="continuationSeparator" w:id="0">
    <w:p w:rsidR="00686F81" w:rsidRDefault="00686F81" w:rsidP="002D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81" w:rsidRDefault="00686F81" w:rsidP="002D4B39">
      <w:pPr>
        <w:spacing w:after="0" w:line="240" w:lineRule="auto"/>
      </w:pPr>
      <w:r>
        <w:separator/>
      </w:r>
    </w:p>
  </w:footnote>
  <w:footnote w:type="continuationSeparator" w:id="0">
    <w:p w:rsidR="00686F81" w:rsidRDefault="00686F81" w:rsidP="002D4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3"/>
    <w:rsid w:val="002D4B39"/>
    <w:rsid w:val="00553A7A"/>
    <w:rsid w:val="00686F81"/>
    <w:rsid w:val="00B6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0F3A"/>
  <w15:chartTrackingRefBased/>
  <w15:docId w15:val="{F0A84F80-A00D-43D9-A916-4568C851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B39"/>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D4B39"/>
  </w:style>
  <w:style w:type="paragraph" w:styleId="a5">
    <w:name w:val="footer"/>
    <w:basedOn w:val="a"/>
    <w:link w:val="a6"/>
    <w:uiPriority w:val="99"/>
    <w:unhideWhenUsed/>
    <w:rsid w:val="002D4B39"/>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D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6954</Words>
  <Characters>39640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2022-01-10T13:48:00Z</dcterms:created>
  <dcterms:modified xsi:type="dcterms:W3CDTF">2022-01-10T13:48:00Z</dcterms:modified>
</cp:coreProperties>
</file>